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blPrEx/>
        <w:trPr>
          <w:trHeight w:val="31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8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50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ind w:left="4394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ind w:left="4394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  <w:r>
        <w:rPr>
          <w:rFonts w:ascii="Times New Roman" w:hAnsi="Times New Roman"/>
        </w:rPr>
      </w:r>
    </w:p>
    <w:p>
      <w:pPr>
        <w:pStyle w:val="68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711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11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  <w:r>
        <w:rPr>
          <w:spacing w:val="-6"/>
          <w:sz w:val="26"/>
          <w:szCs w:val="26"/>
        </w:rPr>
      </w:r>
    </w:p>
    <w:p>
      <w:pPr>
        <w:pStyle w:val="711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  <w:r>
        <w:rPr>
          <w:sz w:val="26"/>
          <w:szCs w:val="26"/>
        </w:rPr>
      </w:r>
    </w:p>
    <w:p>
      <w:pPr>
        <w:pStyle w:val="709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  <w:r>
        <w:rPr>
          <w:sz w:val="26"/>
          <w:szCs w:val="26"/>
        </w:rPr>
      </w:r>
    </w:p>
    <w:p>
      <w:pPr>
        <w:pStyle w:val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  <w:r>
        <w:rPr>
          <w:sz w:val="18"/>
          <w:szCs w:val="18"/>
        </w:rPr>
      </w:r>
    </w:p>
    <w:p>
      <w:pPr>
        <w:pStyle w:val="688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  <w:r>
        <w:rPr>
          <w:rFonts w:ascii="Times New Roman" w:hAnsi="Times New Roman"/>
          <w:sz w:val="26"/>
          <w:szCs w:val="26"/>
        </w:rPr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spacing w:before="80" w:after="8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6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688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11"/>
        <w:ind w:firstLine="539"/>
        <w:jc w:val="both"/>
        <w:spacing w:after="120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09"/>
        <w:ind w:firstLine="0"/>
        <w:jc w:val="both"/>
        <w:spacing w:after="120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  <w:r>
        <w:rPr>
          <w:bCs/>
          <w:sz w:val="18"/>
          <w:szCs w:val="18"/>
        </w:rPr>
      </w:r>
    </w:p>
    <w:p>
      <w:pPr>
        <w:pStyle w:val="709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  <w:r>
        <w:rPr>
          <w:sz w:val="18"/>
          <w:szCs w:val="18"/>
        </w:rPr>
      </w:r>
    </w:p>
    <w:p>
      <w:pPr>
        <w:pStyle w:val="709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  <w:r>
        <w:rPr>
          <w:sz w:val="18"/>
          <w:szCs w:val="18"/>
        </w:rPr>
      </w:r>
    </w:p>
    <w:p>
      <w:pPr>
        <w:pStyle w:val="71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______________________________________________ / при личном обращении. </w:t>
      </w:r>
      <w:r>
        <w:rPr>
          <w:sz w:val="26"/>
          <w:szCs w:val="2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  <w:r>
        <w:rPr>
          <w:sz w:val="18"/>
          <w:szCs w:val="18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  <w:r>
        <w:rPr>
          <w:sz w:val="18"/>
          <w:szCs w:val="18"/>
        </w:rPr>
      </w:r>
    </w:p>
    <w:p>
      <w:pPr>
        <w:pStyle w:val="713"/>
        <w:ind w:firstLine="567"/>
        <w:spacing w:line="36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3"/>
        <w:ind w:firstLine="567"/>
        <w:spacing w:line="360" w:lineRule="auto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713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  <w:r>
        <w:rPr>
          <w:sz w:val="16"/>
          <w:szCs w:val="1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  <w:r>
        <w:rPr>
          <w:sz w:val="18"/>
          <w:szCs w:val="18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  <w:r>
        <w:rPr>
          <w:sz w:val="18"/>
          <w:szCs w:val="18"/>
        </w:rPr>
      </w:r>
    </w:p>
    <w:p>
      <w:pPr>
        <w:pStyle w:val="71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  <w:r>
        <w:rPr>
          <w:sz w:val="26"/>
          <w:szCs w:val="2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  <w:r>
        <w:rPr>
          <w:sz w:val="18"/>
          <w:szCs w:val="18"/>
        </w:rPr>
      </w:r>
    </w:p>
    <w:p>
      <w:pPr>
        <w:pStyle w:val="68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  <w:r>
        <w:rPr>
          <w:rFonts w:ascii="Times New Roman" w:hAnsi="Times New Roman"/>
          <w:sz w:val="18"/>
          <w:szCs w:val="18"/>
        </w:rPr>
      </w:r>
    </w:p>
    <w:p>
      <w:pPr>
        <w:pStyle w:val="688"/>
        <w:jc w:val="both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  <w:r>
        <w:rPr>
          <w:rFonts w:ascii="Times New Roman" w:hAnsi="Times New Roman"/>
          <w:sz w:val="18"/>
          <w:szCs w:val="18"/>
        </w:rPr>
      </w:r>
    </w:p>
    <w:sectPr>
      <w:headerReference w:type="default" r:id="rId9"/>
      <w:headerReference w:type="even" r:id="rId10"/>
      <w:footnotePr/>
      <w:endnotePr/>
      <w:type w:val="nextPage"/>
      <w:pgSz w:w="11905" w:h="16838" w:orient="portrait"/>
      <w:pgMar w:top="1134" w:right="851" w:bottom="899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Times New Roman">
    <w:panose1 w:val="02020603050405020304"/>
  </w:font>
  <w:font w:name="Courier New">
    <w:panose1 w:val="020704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rPr>
        <w:rStyle w:val="721"/>
        <w:rFonts w:ascii="Times New Roman" w:hAnsi="Times New Roman"/>
        <w:sz w:val="26"/>
        <w:szCs w:val="26"/>
      </w:rPr>
      <w:framePr w:wrap="around" w:vAnchor="text" w:hAnchor="page" w:x="6099" w:y="51"/>
    </w:pPr>
    <w:r>
      <w:rPr>
        <w:rStyle w:val="721"/>
        <w:rFonts w:ascii="Times New Roman" w:hAnsi="Times New Roman"/>
        <w:sz w:val="26"/>
        <w:szCs w:val="26"/>
      </w:rPr>
      <w:t xml:space="preserve">2</w:t>
    </w:r>
    <w:r>
      <w:rPr>
        <w:rStyle w:val="721"/>
        <w:rFonts w:ascii="Times New Roman" w:hAnsi="Times New Roman"/>
        <w:sz w:val="26"/>
        <w:szCs w:val="26"/>
      </w:rPr>
    </w:r>
  </w:p>
  <w:p>
    <w:pPr>
      <w:pStyle w:val="700"/>
      <w:jc w:val="center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700"/>
      <w:tabs>
        <w:tab w:val="left" w:pos="2680" w:leader="none"/>
        <w:tab w:val="clear" w:pos="4677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rPr>
        <w:rStyle w:val="721"/>
      </w:rPr>
      <w:framePr w:wrap="around" w:vAnchor="text" w:hAnchor="margin" w:xAlign="center" w:y="1"/>
    </w:pPr>
    <w:r>
      <w:rPr>
        <w:rStyle w:val="721"/>
      </w:rPr>
      <w:fldChar w:fldCharType="begin"/>
    </w:r>
    <w:r>
      <w:rPr>
        <w:rStyle w:val="721"/>
      </w:rPr>
      <w:instrText xml:space="preserve">PAGE  </w:instrText>
    </w:r>
    <w:r>
      <w:rPr>
        <w:rStyle w:val="721"/>
      </w:rPr>
      <w:fldChar w:fldCharType="end"/>
    </w:r>
    <w:r>
      <w:rPr>
        <w:rStyle w:val="721"/>
      </w:rPr>
    </w:r>
    <w:r>
      <w:rPr>
        <w:rStyle w:val="721"/>
      </w:rPr>
    </w:r>
  </w:p>
  <w:p>
    <w:pPr>
      <w:pStyle w:val="7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pStyle w:val="71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pStyle w:val="719"/>
      <w:isLgl w:val="false"/>
      <w:suff w:val="tab"/>
      <w:lvlText w:val="%1.%2."/>
      <w:lvlJc w:val="left"/>
      <w:pPr>
        <w:ind w:left="0" w:firstLine="0"/>
        <w:tabs>
          <w:tab w:val="num" w:pos="851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851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1">
    <w:multiLevelType w:val="hybridMultilevel"/>
    <w:lvl w:ilvl="0">
      <w:start w:val="1"/>
      <w:numFmt w:val="bullet"/>
      <w:pStyle w:val="719"/>
      <w:isLgl w:val="false"/>
      <w:suff w:val="tab"/>
      <w:lvlText w:val=""/>
      <w:lvlJc w:val="left"/>
      <w:pPr>
        <w:ind w:left="1100" w:hanging="380"/>
        <w:tabs>
          <w:tab w:val="num" w:pos="1100" w:leader="none"/>
        </w:tabs>
      </w:pPr>
      <w:rPr>
        <w:rFonts w:ascii="Symbol" w:hAnsi="Symbol" w:cs="Times New Roman"/>
      </w:rPr>
    </w:lvl>
    <w:lvl w:ilvl="1">
      <w:start w:val="0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095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4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47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pStyle w:val="717"/>
        <w:isLgl w:val="false"/>
        <w:suff w:val="tab"/>
        <w:lvlText w:val="5.%1."/>
        <w:lvlJc w:val="left"/>
        <w:pPr>
          <w:ind w:left="360" w:hanging="360"/>
          <w:tabs>
            <w:tab w:val="num" w:pos="360" w:leader="none"/>
          </w:tabs>
        </w:pPr>
      </w:lvl>
    </w:lvlOverride>
    <w:lvlOverride w:ilvl="1">
      <w:lvl w:ilvl="1">
        <w:start w:val="1"/>
        <w:numFmt w:val="decimal"/>
        <w:pStyle w:val="718"/>
        <w:isLgl w:val="false"/>
        <w:suff w:val="tab"/>
        <w:lvlText w:val="5.%1.%2."/>
        <w:lvlJc w:val="left"/>
        <w:pPr>
          <w:ind w:left="1284" w:hanging="432"/>
          <w:tabs>
            <w:tab w:val="num" w:pos="1284" w:leader="none"/>
          </w:tabs>
        </w:pPr>
        <w:rPr>
          <w:sz w:val="28"/>
          <w:szCs w:val="28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1224" w:hanging="504"/>
          <w:tabs>
            <w:tab w:val="num" w:pos="1440" w:leader="none"/>
          </w:tabs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1728" w:hanging="648"/>
          <w:tabs>
            <w:tab w:val="num" w:pos="2160" w:leader="none"/>
          </w:tabs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2232" w:hanging="792"/>
          <w:tabs>
            <w:tab w:val="num" w:pos="2520" w:leader="none"/>
          </w:tabs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2736" w:hanging="936"/>
          <w:tabs>
            <w:tab w:val="num" w:pos="3240" w:leader="none"/>
          </w:tabs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3240" w:hanging="1080"/>
          <w:tabs>
            <w:tab w:val="num" w:pos="3600" w:leader="none"/>
          </w:tabs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3744" w:hanging="1224"/>
          <w:tabs>
            <w:tab w:val="num" w:pos="4320" w:leader="none"/>
          </w:tabs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4320" w:hanging="1440"/>
          <w:tabs>
            <w:tab w:val="num" w:pos="4680" w:leader="none"/>
          </w:tabs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8"/>
    <w:next w:val="68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8"/>
    <w:next w:val="68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8"/>
    <w:next w:val="68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8"/>
    <w:next w:val="68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8"/>
    <w:next w:val="68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8"/>
    <w:next w:val="68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88"/>
    <w:next w:val="68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8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88"/>
    <w:next w:val="68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next w:val="688"/>
    <w:link w:val="68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689">
    <w:name w:val="Основной шрифт абзаца"/>
    <w:next w:val="689"/>
    <w:link w:val="688"/>
    <w:semiHidden/>
  </w:style>
  <w:style w:type="table" w:styleId="690">
    <w:name w:val="Обычная таблица"/>
    <w:next w:val="690"/>
    <w:link w:val="688"/>
    <w:semiHidden/>
    <w:tblPr/>
  </w:style>
  <w:style w:type="numbering" w:styleId="691">
    <w:name w:val="Нет списка"/>
    <w:next w:val="691"/>
    <w:link w:val="688"/>
    <w:semiHidden/>
  </w:style>
  <w:style w:type="paragraph" w:styleId="692">
    <w:name w:val="ConsPlusNormal"/>
    <w:next w:val="692"/>
    <w:link w:val="688"/>
    <w:pPr>
      <w:ind w:firstLine="720"/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3">
    <w:name w:val="ConsPlusNonformat"/>
    <w:next w:val="693"/>
    <w:link w:val="688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4">
    <w:name w:val="ConsPlusTitle"/>
    <w:next w:val="694"/>
    <w:link w:val="688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695">
    <w:name w:val="ConsPlusCell"/>
    <w:next w:val="695"/>
    <w:link w:val="688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6">
    <w:name w:val="ConsPlusDocList"/>
    <w:next w:val="696"/>
    <w:link w:val="688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7">
    <w:name w:val="Текст сноски"/>
    <w:basedOn w:val="688"/>
    <w:next w:val="697"/>
    <w:link w:val="698"/>
    <w:pPr>
      <w:spacing w:after="0" w:line="240" w:lineRule="auto"/>
    </w:pPr>
    <w:rPr>
      <w:sz w:val="20"/>
      <w:szCs w:val="20"/>
    </w:rPr>
  </w:style>
  <w:style w:type="character" w:styleId="698">
    <w:name w:val="Текст сноски Знак"/>
    <w:next w:val="698"/>
    <w:link w:val="697"/>
    <w:rPr>
      <w:rFonts w:ascii="Calibri" w:hAnsi="Calibri"/>
      <w:lang w:val="ru-RU" w:eastAsia="en-US" w:bidi="ar-SA"/>
    </w:rPr>
  </w:style>
  <w:style w:type="character" w:styleId="699">
    <w:name w:val="Знак сноски"/>
    <w:next w:val="699"/>
    <w:link w:val="688"/>
    <w:rPr>
      <w:rFonts w:cs="Times New Roman"/>
      <w:vertAlign w:val="superscript"/>
    </w:rPr>
  </w:style>
  <w:style w:type="paragraph" w:styleId="700">
    <w:name w:val="Верхний колонтитул"/>
    <w:basedOn w:val="688"/>
    <w:next w:val="700"/>
    <w:link w:val="70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1">
    <w:name w:val="Верхний колонтитул Знак"/>
    <w:next w:val="701"/>
    <w:link w:val="700"/>
    <w:rPr>
      <w:rFonts w:ascii="Calibri" w:hAnsi="Calibri"/>
      <w:sz w:val="22"/>
      <w:szCs w:val="22"/>
      <w:lang w:val="ru-RU" w:eastAsia="en-US" w:bidi="ar-SA"/>
    </w:rPr>
  </w:style>
  <w:style w:type="paragraph" w:styleId="702">
    <w:name w:val="Нижний колонтитул"/>
    <w:basedOn w:val="688"/>
    <w:next w:val="702"/>
    <w:link w:val="703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3">
    <w:name w:val="Нижний колонтитул Знак"/>
    <w:next w:val="703"/>
    <w:link w:val="702"/>
    <w:rPr>
      <w:rFonts w:ascii="Calibri" w:hAnsi="Calibri"/>
      <w:sz w:val="22"/>
      <w:szCs w:val="22"/>
      <w:lang w:val="ru-RU" w:eastAsia="en-US" w:bidi="ar-SA"/>
    </w:rPr>
  </w:style>
  <w:style w:type="paragraph" w:styleId="704">
    <w:name w:val="List Paragraph"/>
    <w:basedOn w:val="688"/>
    <w:next w:val="704"/>
    <w:link w:val="688"/>
    <w:pPr>
      <w:contextualSpacing/>
      <w:ind w:left="720"/>
    </w:pPr>
  </w:style>
  <w:style w:type="paragraph" w:styleId="705">
    <w:name w:val="Текст выноски"/>
    <w:basedOn w:val="688"/>
    <w:next w:val="705"/>
    <w:link w:val="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6">
    <w:name w:val="Текст выноски Знак"/>
    <w:next w:val="706"/>
    <w:link w:val="705"/>
    <w:rPr>
      <w:rFonts w:ascii="Tahoma" w:hAnsi="Tahoma" w:cs="Tahoma"/>
      <w:sz w:val="16"/>
      <w:szCs w:val="16"/>
      <w:lang w:val="ru-RU" w:eastAsia="en-US" w:bidi="ar-SA"/>
    </w:rPr>
  </w:style>
  <w:style w:type="character" w:styleId="707">
    <w:name w:val="Строгий"/>
    <w:next w:val="707"/>
    <w:link w:val="688"/>
    <w:qFormat/>
    <w:rPr>
      <w:rFonts w:cs="Times New Roman"/>
      <w:b/>
      <w:bCs/>
    </w:rPr>
  </w:style>
  <w:style w:type="character" w:styleId="708">
    <w:name w:val="Гиперссылка"/>
    <w:next w:val="708"/>
    <w:link w:val="688"/>
    <w:rPr>
      <w:rFonts w:cs="Times New Roman"/>
      <w:color w:val="0000ff"/>
      <w:u w:val="single"/>
    </w:rPr>
  </w:style>
  <w:style w:type="paragraph" w:styleId="709">
    <w:name w:val="Основной текст с отступом 2"/>
    <w:basedOn w:val="688"/>
    <w:next w:val="709"/>
    <w:link w:val="710"/>
    <w:semiHidden/>
    <w:pPr>
      <w:ind w:firstLine="540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0">
    <w:name w:val="Основной текст с отступом 2 Знак"/>
    <w:next w:val="710"/>
    <w:link w:val="709"/>
    <w:semiHidden/>
    <w:rPr>
      <w:rFonts w:eastAsia="Calibri"/>
      <w:sz w:val="28"/>
      <w:szCs w:val="24"/>
      <w:lang w:val="ru-RU" w:eastAsia="ru-RU" w:bidi="ar-SA"/>
    </w:rPr>
  </w:style>
  <w:style w:type="paragraph" w:styleId="711">
    <w:name w:val="Основной текст"/>
    <w:basedOn w:val="688"/>
    <w:next w:val="711"/>
    <w:link w:val="712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2">
    <w:name w:val="Основной текст Знак"/>
    <w:next w:val="712"/>
    <w:link w:val="711"/>
    <w:semiHidden/>
    <w:rPr>
      <w:rFonts w:eastAsia="Calibri"/>
      <w:sz w:val="28"/>
      <w:szCs w:val="24"/>
      <w:lang w:val="ru-RU" w:eastAsia="ru-RU" w:bidi="ar-SA"/>
    </w:rPr>
  </w:style>
  <w:style w:type="paragraph" w:styleId="713">
    <w:name w:val="Основной текст с отступом 3"/>
    <w:basedOn w:val="688"/>
    <w:next w:val="713"/>
    <w:link w:val="714"/>
    <w:semiHidden/>
    <w:pPr>
      <w:ind w:firstLine="540"/>
      <w:jc w:val="both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4">
    <w:name w:val="Основной текст с отступом 3 Знак"/>
    <w:next w:val="714"/>
    <w:link w:val="713"/>
    <w:semiHidden/>
    <w:rPr>
      <w:rFonts w:eastAsia="Calibri"/>
      <w:sz w:val="28"/>
      <w:szCs w:val="24"/>
      <w:lang w:val="ru-RU" w:eastAsia="ru-RU" w:bidi="ar-SA"/>
    </w:rPr>
  </w:style>
  <w:style w:type="character" w:styleId="715">
    <w:name w:val=" Знак Знак6"/>
    <w:next w:val="715"/>
    <w:link w:val="688"/>
    <w:rPr>
      <w:lang w:val="ru-RU" w:eastAsia="ru-RU" w:bidi="ar-SA"/>
    </w:rPr>
  </w:style>
  <w:style w:type="paragraph" w:styleId="716">
    <w:name w:val="Абзац списка"/>
    <w:basedOn w:val="688"/>
    <w:next w:val="716"/>
    <w:link w:val="688"/>
    <w:qFormat/>
    <w:pPr>
      <w:contextualSpacing/>
      <w:ind w:left="720"/>
    </w:pPr>
    <w:rPr>
      <w:rFonts w:eastAsia="Calibri"/>
    </w:rPr>
  </w:style>
  <w:style w:type="paragraph" w:styleId="717">
    <w:name w:val="punct"/>
    <w:basedOn w:val="688"/>
    <w:next w:val="717"/>
    <w:link w:val="688"/>
    <w:pPr>
      <w:numPr>
        <w:ilvl w:val="0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eastAsia="ru-RU"/>
    </w:rPr>
  </w:style>
  <w:style w:type="paragraph" w:styleId="718">
    <w:name w:val="subpunct"/>
    <w:basedOn w:val="688"/>
    <w:next w:val="718"/>
    <w:link w:val="688"/>
    <w:pPr>
      <w:numPr>
        <w:ilvl w:val="1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val="en-US" w:eastAsia="ru-RU"/>
    </w:rPr>
  </w:style>
  <w:style w:type="paragraph" w:styleId="719">
    <w:name w:val="lst_m"/>
    <w:basedOn w:val="688"/>
    <w:next w:val="719"/>
    <w:link w:val="688"/>
    <w:pPr>
      <w:numPr>
        <w:ilvl w:val="0"/>
        <w:numId w:val="5"/>
      </w:numPr>
      <w:jc w:val="both"/>
      <w:spacing w:after="0" w:line="360" w:lineRule="auto"/>
    </w:pPr>
    <w:rPr>
      <w:rFonts w:ascii="Times New Roman" w:hAnsi="Times New Roman"/>
      <w:sz w:val="26"/>
      <w:szCs w:val="20"/>
      <w:lang w:val="en-US" w:eastAsia="ru-RU"/>
    </w:rPr>
  </w:style>
  <w:style w:type="table" w:styleId="720">
    <w:name w:val="Сетка таблицы"/>
    <w:basedOn w:val="690"/>
    <w:next w:val="720"/>
    <w:link w:val="688"/>
    <w:rPr>
      <w:lang w:val="ru-RU" w:eastAsia="ru-RU" w:bidi="ar-SA"/>
    </w:rPr>
    <w:tblPr/>
  </w:style>
  <w:style w:type="character" w:styleId="721">
    <w:name w:val="Номер страницы"/>
    <w:basedOn w:val="689"/>
    <w:next w:val="721"/>
    <w:link w:val="688"/>
  </w:style>
  <w:style w:type="character" w:styleId="1270" w:default="1">
    <w:name w:val="Default Paragraph Font"/>
    <w:uiPriority w:val="1"/>
    <w:semiHidden/>
    <w:unhideWhenUsed/>
  </w:style>
  <w:style w:type="numbering" w:styleId="1271" w:default="1">
    <w:name w:val="No List"/>
    <w:uiPriority w:val="99"/>
    <w:semiHidden/>
    <w:unhideWhenUsed/>
  </w:style>
  <w:style w:type="table" w:styleId="12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Минэкономразвития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olga.novikova</cp:lastModifiedBy>
  <cp:revision>21</cp:revision>
  <dcterms:created xsi:type="dcterms:W3CDTF">2012-03-26T12:36:00Z</dcterms:created>
  <dcterms:modified xsi:type="dcterms:W3CDTF">2026-07-21T10:21:49Z</dcterms:modified>
  <cp:version>983040</cp:version>
</cp:coreProperties>
</file>